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i w:val="0"/>
          <w:color w:val="4d355a"/>
        </w:rPr>
      </w:pPr>
      <w:r w:rsidDel="00000000" w:rsidR="00000000" w:rsidRPr="00000000">
        <w:rPr>
          <w:i w:val="0"/>
          <w:color w:val="4d355a"/>
          <w:rtl w:val="0"/>
        </w:rPr>
        <w:t xml:space="preserve">RoboLocode Herausforderung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i w:val="1"/>
          <w:color w:val="4d355a"/>
          <w:sz w:val="24"/>
          <w:szCs w:val="24"/>
        </w:rPr>
      </w:pPr>
      <w:r w:rsidDel="00000000" w:rsidR="00000000" w:rsidRPr="00000000">
        <w:rPr>
          <w:b w:val="1"/>
          <w:i w:val="1"/>
          <w:color w:val="4d355a"/>
          <w:sz w:val="24"/>
          <w:szCs w:val="24"/>
          <w:rtl w:val="0"/>
        </w:rPr>
        <w:t xml:space="preserve">Defensives Fahren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color w:val="4d35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3615"/>
          <w:tab w:val="center" w:leader="none" w:pos="4535"/>
        </w:tabs>
        <w:jc w:val="center"/>
        <w:rPr>
          <w:color w:val="ffffff"/>
          <w:sz w:val="28"/>
          <w:szCs w:val="28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IDENTIFIKATION</w:t>
      </w:r>
    </w:p>
    <w:p w:rsidR="00000000" w:rsidDel="00000000" w:rsidP="00000000" w:rsidRDefault="00000000" w:rsidRPr="00000000" w14:paraId="00000005">
      <w:pPr>
        <w:pStyle w:val="Heading3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0.0" w:type="dxa"/>
        <w:jc w:val="center"/>
        <w:tblBorders>
          <w:top w:color="4d355a" w:space="0" w:sz="6" w:val="single"/>
          <w:left w:color="4d355a" w:space="0" w:sz="6" w:val="single"/>
          <w:bottom w:color="4d355a" w:space="0" w:sz="6" w:val="single"/>
          <w:right w:color="4d355a" w:space="0" w:sz="6" w:val="single"/>
          <w:insideH w:color="4d355a" w:space="0" w:sz="6" w:val="single"/>
          <w:insideV w:color="4d355a" w:space="0" w:sz="6" w:val="single"/>
        </w:tblBorders>
        <w:tblLayout w:type="fixed"/>
        <w:tblLook w:val="04A0"/>
      </w:tblPr>
      <w:tblGrid>
        <w:gridCol w:w="2260"/>
        <w:gridCol w:w="6790"/>
        <w:tblGridChange w:id="0">
          <w:tblGrid>
            <w:gridCol w:w="2260"/>
            <w:gridCol w:w="6790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RACER</w:t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ffffff" w:space="0" w:sz="6" w:val="single"/>
              <w:right w:color="4d355a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NAME</w:t>
            </w:r>
          </w:p>
        </w:tc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ffffff" w:space="0" w:sz="6" w:val="single"/>
              <w:right w:color="4d355a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ROBOTER-NAME</w:t>
            </w:r>
          </w:p>
        </w:tc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DATUM </w:t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color w:val="4d355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3615"/>
          <w:tab w:val="center" w:leader="none" w:pos="4535"/>
        </w:tabs>
        <w:jc w:val="center"/>
        <w:rPr>
          <w:color w:val="ffffff"/>
          <w:sz w:val="28"/>
          <w:szCs w:val="28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PROZEDUR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Defensives Fahren ist sehr wichtig, wenn du den besten Roboter bauen willst. Du musst einen Roboter bauen, der anderen Robotern ausweichen kann.</w:t>
      </w:r>
    </w:p>
    <w:tbl>
      <w:tblPr>
        <w:tblStyle w:val="Table2"/>
        <w:tblW w:w="9084.0" w:type="dxa"/>
        <w:jc w:val="left"/>
        <w:tblInd w:w="-10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0"/>
                <w:rtl w:val="0"/>
              </w:rPr>
              <w:t xml:space="preserve">Fahrspur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Entwickle den nötigen Code, um einen Roboter auf Spur 0 zu vermeiden.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1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84.0" w:type="dxa"/>
        <w:jc w:val="left"/>
        <w:tblInd w:w="-10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Fahrspur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Entwickle den nötigen Code, um einen Roboter auf Spur 1 zu vermeiden.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3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84.0" w:type="dxa"/>
        <w:jc w:val="left"/>
        <w:tblInd w:w="-10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Fahrspur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Entwickle den nötigen Code, um einen Roboter auf Spur 2 zu vermeiden.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8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84.0" w:type="dxa"/>
        <w:jc w:val="left"/>
        <w:tblInd w:w="-10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Alle Fahrspuren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Kombiniere den gesamten Code, damit der Roboter den Robotern auf jeder Spur ausweichen kann.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8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tabs>
          <w:tab w:val="left" w:leader="none" w:pos="3615"/>
          <w:tab w:val="center" w:leader="none" w:pos="4535"/>
        </w:tabs>
        <w:jc w:val="center"/>
        <w:rPr>
          <w:color w:val="ffffff"/>
          <w:sz w:val="28"/>
          <w:szCs w:val="28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BEWERTUNG</w:t>
      </w:r>
    </w:p>
    <w:p w:rsidR="00000000" w:rsidDel="00000000" w:rsidP="00000000" w:rsidRDefault="00000000" w:rsidRPr="00000000" w14:paraId="00000022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Bitte gib uns dein Feedback und deine Bewertung zu dieser Aktivität.</w:t>
      </w:r>
    </w:p>
    <w:tbl>
      <w:tblPr>
        <w:tblStyle w:val="Table6"/>
        <w:tblW w:w="9084.0" w:type="dxa"/>
        <w:jc w:val="left"/>
        <w:tblInd w:w="-115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4103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ec5cb3" w:val="clear"/>
      <w:tabs>
        <w:tab w:val="left" w:leader="none" w:pos="3615"/>
        <w:tab w:val="center" w:leader="none" w:pos="4535"/>
      </w:tabs>
      <w:spacing w:after="120" w:before="240" w:line="240" w:lineRule="auto"/>
      <w:jc w:val="both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line="240" w:lineRule="auto"/>
      <w:jc w:val="center"/>
    </w:pPr>
    <w:rPr>
      <w:b w:val="1"/>
      <w:i w:val="1"/>
      <w:color w:val="31b975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3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4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5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